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EFF4" w14:textId="0B49F9DC" w:rsidR="000D5193" w:rsidRDefault="00381F9D">
      <w:r>
        <w:rPr>
          <w:noProof/>
        </w:rPr>
        <w:drawing>
          <wp:anchor distT="0" distB="0" distL="114300" distR="114300" simplePos="0" relativeHeight="251658240" behindDoc="1" locked="0" layoutInCell="1" allowOverlap="1" wp14:anchorId="2B0C6C47" wp14:editId="19208BE1">
            <wp:simplePos x="0" y="0"/>
            <wp:positionH relativeFrom="margin">
              <wp:align>right</wp:align>
            </wp:positionH>
            <wp:positionV relativeFrom="paragraph">
              <wp:posOffset>-464234</wp:posOffset>
            </wp:positionV>
            <wp:extent cx="5943600" cy="14846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8988EA" w14:textId="77777777" w:rsidR="00836254" w:rsidRDefault="00836254" w:rsidP="00836254">
      <w:pPr>
        <w:spacing w:before="240" w:after="0"/>
        <w:jc w:val="center"/>
        <w:rPr>
          <w:rFonts w:ascii="Geometr415 Lt BT" w:hAnsi="Geometr415 Lt BT"/>
          <w:b/>
          <w:bCs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92768C" w14:textId="77777777" w:rsidR="00836254" w:rsidRDefault="00836254" w:rsidP="00836254">
      <w:pPr>
        <w:spacing w:before="240" w:after="0"/>
        <w:jc w:val="center"/>
        <w:rPr>
          <w:rFonts w:ascii="Geometr415 Lt BT" w:hAnsi="Geometr415 Lt BT"/>
          <w:b/>
          <w:bCs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0321E6" w14:textId="2F56589E" w:rsidR="00381F9D" w:rsidRPr="00381F9D" w:rsidRDefault="00381F9D" w:rsidP="00836254">
      <w:pPr>
        <w:spacing w:before="240" w:after="0"/>
        <w:jc w:val="center"/>
        <w:rPr>
          <w:rFonts w:ascii="Geometr415 Lt BT" w:hAnsi="Geometr415 Lt BT"/>
          <w:b/>
          <w:bCs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1F9D">
        <w:rPr>
          <w:rFonts w:ascii="Geometr415 Lt BT" w:hAnsi="Geometr415 Lt BT"/>
          <w:b/>
          <w:bCs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CASA Day at the Capitol 2023 Agenda</w:t>
      </w:r>
    </w:p>
    <w:p w14:paraId="00AC512F" w14:textId="773A7DC0" w:rsidR="00381F9D" w:rsidRDefault="00381F9D" w:rsidP="00836254">
      <w:pPr>
        <w:spacing w:before="240" w:after="0"/>
        <w:jc w:val="center"/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1F9D"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8:00</w:t>
      </w:r>
      <w:r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 w:rsidRPr="00381F9D"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-9:00</w:t>
      </w:r>
      <w:r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 w:rsidRPr="00381F9D"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| CHECK-IN &amp; BREAKFAST</w:t>
      </w:r>
    </w:p>
    <w:p w14:paraId="19F725BD" w14:textId="7166F0A6" w:rsidR="00836254" w:rsidRPr="00836254" w:rsidRDefault="00836254" w:rsidP="00836254">
      <w:pPr>
        <w:spacing w:before="240" w:after="0"/>
        <w:jc w:val="center"/>
        <w:rPr>
          <w:rFonts w:ascii="Geometr415 Lt BT" w:hAnsi="Geometr415 Lt BT"/>
          <w:iCs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6254">
        <w:rPr>
          <w:rFonts w:ascii="Geometr415 Lt BT" w:hAnsi="Geometr415 Lt BT"/>
          <w:iCs/>
          <w:color w:val="395173"/>
          <w:sz w:val="24"/>
          <w:szCs w:val="24"/>
        </w:rPr>
        <w:t>Legislative Conference Center (Extension Room E2.002)</w:t>
      </w:r>
    </w:p>
    <w:p w14:paraId="2BEF13E7" w14:textId="27ECB396" w:rsidR="00381F9D" w:rsidRDefault="00381F9D" w:rsidP="00836254">
      <w:pPr>
        <w:spacing w:before="240" w:after="0"/>
        <w:jc w:val="center"/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1F9D"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8:30</w:t>
      </w:r>
      <w:r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 w:rsidRPr="00381F9D"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-9:00</w:t>
      </w:r>
      <w:r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 w:rsidRPr="00381F9D"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| WELCOME REMARKS</w:t>
      </w:r>
    </w:p>
    <w:p w14:paraId="6C85FB29" w14:textId="77777777" w:rsidR="00836254" w:rsidRPr="00836254" w:rsidRDefault="00836254" w:rsidP="00836254">
      <w:pPr>
        <w:shd w:val="clear" w:color="auto" w:fill="FFFFFF"/>
        <w:spacing w:before="240" w:after="0"/>
        <w:jc w:val="center"/>
        <w:rPr>
          <w:rFonts w:ascii="Geometr415 Lt BT" w:hAnsi="Geometr415 Lt BT"/>
          <w:iCs/>
          <w:color w:val="395173"/>
          <w:sz w:val="24"/>
          <w:szCs w:val="24"/>
        </w:rPr>
      </w:pPr>
      <w:r w:rsidRPr="00836254">
        <w:rPr>
          <w:rFonts w:ascii="Geometr415 Lt BT" w:hAnsi="Geometr415 Lt BT"/>
          <w:iCs/>
          <w:color w:val="395173"/>
          <w:sz w:val="24"/>
          <w:szCs w:val="24"/>
        </w:rPr>
        <w:t>Auditorium (Extension Room E1.004)</w:t>
      </w:r>
    </w:p>
    <w:p w14:paraId="1F240859" w14:textId="2483BA12" w:rsidR="00836254" w:rsidRDefault="00836254" w:rsidP="00836254">
      <w:pPr>
        <w:shd w:val="clear" w:color="auto" w:fill="FFFFFF"/>
        <w:spacing w:before="240" w:after="0"/>
        <w:jc w:val="center"/>
        <w:rPr>
          <w:rFonts w:ascii="Geometr415 Lt BT" w:hAnsi="Geometr415 Lt BT"/>
          <w:i/>
          <w:iCs/>
          <w:color w:val="395173"/>
          <w:sz w:val="24"/>
          <w:szCs w:val="24"/>
        </w:rPr>
      </w:pPr>
      <w:r>
        <w:rPr>
          <w:rFonts w:ascii="Geometr415 Lt BT" w:hAnsi="Geometr415 Lt BT"/>
          <w:i/>
          <w:color w:val="395173"/>
          <w:sz w:val="24"/>
          <w:szCs w:val="24"/>
        </w:rPr>
        <w:t>V</w:t>
      </w:r>
      <w:r>
        <w:rPr>
          <w:rFonts w:ascii="Geometr415 Lt BT" w:hAnsi="Geometr415 Lt BT"/>
          <w:i/>
          <w:iCs/>
          <w:color w:val="395173"/>
          <w:sz w:val="24"/>
          <w:szCs w:val="24"/>
        </w:rPr>
        <w:t>icki Spriggs</w:t>
      </w:r>
      <w:r w:rsidRPr="00CD4AF2">
        <w:rPr>
          <w:rFonts w:ascii="Geometr415 Lt BT" w:hAnsi="Geometr415 Lt BT"/>
          <w:i/>
          <w:iCs/>
          <w:color w:val="395173"/>
          <w:sz w:val="24"/>
          <w:szCs w:val="24"/>
        </w:rPr>
        <w:t xml:space="preserve">, Texas CASA </w:t>
      </w:r>
      <w:r>
        <w:rPr>
          <w:rFonts w:ascii="Geometr415 Lt BT" w:hAnsi="Geometr415 Lt BT"/>
          <w:i/>
          <w:iCs/>
          <w:color w:val="395173"/>
          <w:sz w:val="24"/>
          <w:szCs w:val="24"/>
        </w:rPr>
        <w:t>CEO</w:t>
      </w:r>
    </w:p>
    <w:p w14:paraId="61A5324C" w14:textId="26658174" w:rsidR="00836254" w:rsidRPr="00836254" w:rsidRDefault="00836254" w:rsidP="00836254">
      <w:pPr>
        <w:shd w:val="clear" w:color="auto" w:fill="FFFFFF"/>
        <w:spacing w:before="240" w:after="0"/>
        <w:jc w:val="center"/>
        <w:rPr>
          <w:rFonts w:ascii="Geometr415 Lt BT" w:hAnsi="Geometr415 Lt BT"/>
          <w:i/>
          <w:iCs/>
          <w:color w:val="395173"/>
          <w:sz w:val="24"/>
          <w:szCs w:val="24"/>
        </w:rPr>
      </w:pPr>
      <w:r>
        <w:rPr>
          <w:rFonts w:ascii="Geometr415 Lt BT" w:hAnsi="Geometr415 Lt BT"/>
          <w:i/>
          <w:iCs/>
          <w:color w:val="395173"/>
          <w:sz w:val="24"/>
          <w:szCs w:val="24"/>
        </w:rPr>
        <w:t xml:space="preserve">Amanda Arriaga, Texas CASA </w:t>
      </w:r>
      <w:r w:rsidRPr="00836254">
        <w:rPr>
          <w:rFonts w:ascii="Geometr415 Lt BT" w:hAnsi="Geometr415 Lt BT"/>
          <w:i/>
          <w:iCs/>
          <w:color w:val="395173"/>
          <w:sz w:val="24"/>
          <w:szCs w:val="24"/>
        </w:rPr>
        <w:t>General Counsel &amp; Chief External Relations Officer</w:t>
      </w:r>
    </w:p>
    <w:p w14:paraId="31B4CF8C" w14:textId="6F24105D" w:rsidR="00381F9D" w:rsidRDefault="00381F9D" w:rsidP="00836254">
      <w:pPr>
        <w:spacing w:before="240" w:after="0"/>
        <w:jc w:val="center"/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1F9D"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9:00 AM-4:30 PM | LEGISLATIVE OFFICE VISITS</w:t>
      </w:r>
    </w:p>
    <w:p w14:paraId="5594ABC1" w14:textId="612E71AB" w:rsidR="00836254" w:rsidRPr="00DD1180" w:rsidRDefault="00836254" w:rsidP="00836254">
      <w:pPr>
        <w:spacing w:before="240" w:after="0"/>
        <w:jc w:val="center"/>
        <w:rPr>
          <w:rFonts w:ascii="Geometr415 Lt BT" w:hAnsi="Geometr415 Lt BT"/>
          <w:i/>
          <w:iCs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180">
        <w:rPr>
          <w:rFonts w:ascii="Geometr415 Lt BT" w:hAnsi="Geometr415 Lt BT"/>
          <w:i/>
          <w:iCs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Make sure you have your Capitol Day folders and leave behinds from check-in.</w:t>
      </w:r>
    </w:p>
    <w:p w14:paraId="754E1197" w14:textId="2C15267C" w:rsidR="00381F9D" w:rsidRPr="00381F9D" w:rsidRDefault="00381F9D" w:rsidP="00836254">
      <w:pPr>
        <w:spacing w:before="240" w:after="0"/>
        <w:jc w:val="center"/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9:30 AM-10:00 AM |</w:t>
      </w:r>
      <w:r w:rsidRPr="00381F9D"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GROUP PHOTOGRAPH </w:t>
      </w:r>
    </w:p>
    <w:p w14:paraId="7690F0E8" w14:textId="59A77842" w:rsidR="00836254" w:rsidRPr="00836254" w:rsidRDefault="00836254" w:rsidP="00DD1180">
      <w:pPr>
        <w:spacing w:before="240" w:after="0"/>
        <w:jc w:val="center"/>
        <w:rPr>
          <w:rFonts w:ascii="Geometr415 Lt BT" w:hAnsi="Geometr415 Lt BT"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metr415 Lt BT" w:hAnsi="Geometr415 Lt BT"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Central Court Open-Air Rotunda (</w:t>
      </w:r>
      <w:r w:rsidR="00DD1180">
        <w:rPr>
          <w:rFonts w:ascii="Geometr415 Lt BT" w:hAnsi="Geometr415 Lt BT"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Lower</w:t>
      </w:r>
      <w:r>
        <w:rPr>
          <w:rFonts w:ascii="Geometr415 Lt BT" w:hAnsi="Geometr415 Lt BT"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floor of Extension Building E2) </w:t>
      </w:r>
    </w:p>
    <w:p w14:paraId="02AB19B3" w14:textId="1173BA6D" w:rsidR="00381F9D" w:rsidRPr="00836254" w:rsidRDefault="00381F9D" w:rsidP="00836254">
      <w:pPr>
        <w:spacing w:before="240" w:after="0"/>
        <w:jc w:val="center"/>
        <w:rPr>
          <w:rFonts w:ascii="Geometr415 Lt BT" w:hAnsi="Geometr415 Lt BT"/>
          <w:i/>
          <w:iCs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6254">
        <w:rPr>
          <w:rFonts w:ascii="Geometr415 Lt BT" w:hAnsi="Geometr415 Lt BT"/>
          <w:i/>
          <w:iCs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 arrive at least 5 minutes early for the group photo.</w:t>
      </w:r>
    </w:p>
    <w:p w14:paraId="46B2B7FC" w14:textId="23D6AEBC" w:rsidR="00381F9D" w:rsidRDefault="00381F9D" w:rsidP="00836254">
      <w:pPr>
        <w:spacing w:before="240" w:after="0"/>
        <w:jc w:val="center"/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10:00 AM</w:t>
      </w:r>
      <w:r w:rsidRPr="00381F9D"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12:00 PM</w:t>
      </w:r>
      <w:r w:rsidRPr="00381F9D"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| </w:t>
      </w:r>
      <w:r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CASA DAY AT THE </w:t>
      </w:r>
      <w:r w:rsidRPr="00381F9D"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CAPITOL RESOLUTIONS </w:t>
      </w:r>
    </w:p>
    <w:p w14:paraId="008B011C" w14:textId="4F6BE374" w:rsidR="00381F9D" w:rsidRPr="00381F9D" w:rsidRDefault="00381F9D" w:rsidP="00836254">
      <w:pPr>
        <w:spacing w:before="240" w:after="0"/>
        <w:jc w:val="center"/>
        <w:rPr>
          <w:rFonts w:ascii="Geometr415 Lt BT" w:hAnsi="Geometr415 Lt BT"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metr415 Lt BT" w:hAnsi="Geometr415 Lt BT"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836254">
        <w:rPr>
          <w:rFonts w:ascii="Geometr415 Lt BT" w:hAnsi="Geometr415 Lt BT"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ouse</w:t>
      </w:r>
      <w:r w:rsidR="002A54B4">
        <w:rPr>
          <w:rFonts w:ascii="Geometr415 Lt BT" w:hAnsi="Geometr415 Lt BT"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36254">
        <w:rPr>
          <w:rFonts w:ascii="Geometr415 Lt BT" w:hAnsi="Geometr415 Lt BT"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</w:t>
      </w:r>
      <w:r>
        <w:rPr>
          <w:rFonts w:ascii="Geometr415 Lt BT" w:hAnsi="Geometr415 Lt BT"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836254">
        <w:rPr>
          <w:rFonts w:ascii="Geometr415 Lt BT" w:hAnsi="Geometr415 Lt BT"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enate</w:t>
      </w:r>
      <w:r>
        <w:rPr>
          <w:rFonts w:ascii="Geometr415 Lt BT" w:hAnsi="Geometr415 Lt BT"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</w:t>
      </w:r>
      <w:r w:rsidR="00836254">
        <w:rPr>
          <w:rFonts w:ascii="Geometr415 Lt BT" w:hAnsi="Geometr415 Lt BT"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alleries</w:t>
      </w:r>
      <w:r w:rsidR="002A54B4">
        <w:rPr>
          <w:rFonts w:ascii="Geometr415 Lt BT" w:hAnsi="Geometr415 Lt BT"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(Third Floor 3W2 &amp; 3E5)</w:t>
      </w:r>
    </w:p>
    <w:p w14:paraId="3D05590A" w14:textId="2E71459F" w:rsidR="00381F9D" w:rsidRPr="00381F9D" w:rsidRDefault="00381F9D" w:rsidP="00836254">
      <w:pPr>
        <w:spacing w:before="240" w:after="0"/>
        <w:jc w:val="center"/>
        <w:rPr>
          <w:rFonts w:ascii="Geometr415 Lt BT" w:hAnsi="Geometr415 Lt BT"/>
          <w:i/>
          <w:iCs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1F9D">
        <w:rPr>
          <w:rFonts w:ascii="Geometr415 Lt BT" w:hAnsi="Geometr415 Lt BT"/>
          <w:i/>
          <w:iCs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House convenes at </w:t>
      </w:r>
      <w:r>
        <w:rPr>
          <w:rFonts w:ascii="Geometr415 Lt BT" w:hAnsi="Geometr415 Lt BT"/>
          <w:i/>
          <w:iCs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10:00</w:t>
      </w:r>
      <w:r w:rsidRPr="00381F9D">
        <w:rPr>
          <w:rFonts w:ascii="Geometr415 Lt BT" w:hAnsi="Geometr415 Lt BT"/>
          <w:i/>
          <w:iCs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 and the Senate convenes at 1</w:t>
      </w:r>
      <w:r>
        <w:rPr>
          <w:rFonts w:ascii="Geometr415 Lt BT" w:hAnsi="Geometr415 Lt BT"/>
          <w:i/>
          <w:iCs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381F9D">
        <w:rPr>
          <w:rFonts w:ascii="Geometr415 Lt BT" w:hAnsi="Geometr415 Lt BT"/>
          <w:i/>
          <w:iCs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:00 AM. Attendees can attend one or both Capitol Resolutions.</w:t>
      </w:r>
    </w:p>
    <w:p w14:paraId="1135B3DF" w14:textId="3D74B768" w:rsidR="00381F9D" w:rsidRPr="00381F9D" w:rsidRDefault="00381F9D" w:rsidP="00836254">
      <w:pPr>
        <w:spacing w:before="240" w:after="0"/>
        <w:jc w:val="center"/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12:0</w:t>
      </w:r>
      <w:r w:rsidRPr="00381F9D"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Pr="00381F9D">
        <w:rPr>
          <w:rFonts w:ascii="Geometr415 Lt BT" w:hAnsi="Geometr415 Lt BT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M-1:30 PM | LUNCH </w:t>
      </w:r>
    </w:p>
    <w:p w14:paraId="54422051" w14:textId="152AFF93" w:rsidR="00381F9D" w:rsidRPr="00836254" w:rsidRDefault="00381F9D" w:rsidP="00836254">
      <w:pPr>
        <w:spacing w:before="240" w:after="0"/>
        <w:jc w:val="center"/>
        <w:rPr>
          <w:rFonts w:ascii="Geometr415 Lt BT" w:hAnsi="Geometr415 Lt BT"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6254">
        <w:rPr>
          <w:rFonts w:ascii="Geometr415 Lt BT" w:hAnsi="Geometr415 Lt BT"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Legislative Conference Center (Extension Room E2.002)</w:t>
      </w:r>
    </w:p>
    <w:p w14:paraId="78445595" w14:textId="74B9E6E6" w:rsidR="00381F9D" w:rsidRPr="00381F9D" w:rsidRDefault="00381F9D" w:rsidP="00836254">
      <w:pPr>
        <w:spacing w:before="240" w:after="0"/>
        <w:jc w:val="center"/>
        <w:rPr>
          <w:rFonts w:ascii="Geometr415 Lt BT" w:hAnsi="Geometr415 Lt BT"/>
          <w:i/>
          <w:iCs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1F9D">
        <w:rPr>
          <w:rFonts w:ascii="Geometr415 Lt BT" w:hAnsi="Geometr415 Lt BT"/>
          <w:i/>
          <w:iCs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attendees who </w:t>
      </w:r>
      <w:r>
        <w:rPr>
          <w:rFonts w:ascii="Geometr415 Lt BT" w:hAnsi="Geometr415 Lt BT"/>
          <w:i/>
          <w:iCs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reserved box lunches</w:t>
      </w:r>
      <w:r w:rsidRPr="00381F9D">
        <w:rPr>
          <w:rFonts w:ascii="Geometr415 Lt BT" w:hAnsi="Geometr415 Lt BT"/>
          <w:i/>
          <w:iCs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online in advance.</w:t>
      </w:r>
    </w:p>
    <w:sectPr w:rsidR="00381F9D" w:rsidRPr="00381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Lt BT">
    <w:altName w:val="Bahnschrift Light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9D"/>
    <w:rsid w:val="000D5193"/>
    <w:rsid w:val="001B49C9"/>
    <w:rsid w:val="002A54B4"/>
    <w:rsid w:val="00381F9D"/>
    <w:rsid w:val="00651E7B"/>
    <w:rsid w:val="00836254"/>
    <w:rsid w:val="00D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547F"/>
  <w15:chartTrackingRefBased/>
  <w15:docId w15:val="{8A4090E8-DF12-44E3-8733-F2ADAB48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Battaglia</dc:creator>
  <cp:keywords/>
  <dc:description/>
  <cp:lastModifiedBy>Stephanie Battaglia</cp:lastModifiedBy>
  <cp:revision>4</cp:revision>
  <dcterms:created xsi:type="dcterms:W3CDTF">2023-01-26T17:11:00Z</dcterms:created>
  <dcterms:modified xsi:type="dcterms:W3CDTF">2023-01-26T18:14:00Z</dcterms:modified>
</cp:coreProperties>
</file>